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4812E" w14:textId="284799FC" w:rsidR="002D4F31" w:rsidRPr="002D4F31" w:rsidRDefault="002D4F31" w:rsidP="002D4F31">
      <w:pPr>
        <w:shd w:val="clear" w:color="auto" w:fill="FFFFFF"/>
        <w:spacing w:before="360" w:after="240" w:line="240" w:lineRule="auto"/>
        <w:outlineLvl w:val="1"/>
        <w:rPr>
          <w:rFonts w:ascii="Segoe UI" w:eastAsia="Times New Roman" w:hAnsi="Segoe UI" w:cs="Segoe UI"/>
          <w:b/>
          <w:bCs/>
          <w:color w:val="24292F"/>
          <w:sz w:val="36"/>
          <w:szCs w:val="36"/>
        </w:rPr>
      </w:pPr>
      <w:r>
        <w:rPr>
          <w:rFonts w:ascii="Segoe UI" w:eastAsia="Times New Roman" w:hAnsi="Segoe UI" w:cs="Segoe UI"/>
          <w:b/>
          <w:bCs/>
          <w:color w:val="24292F"/>
          <w:sz w:val="36"/>
          <w:szCs w:val="36"/>
        </w:rPr>
        <w:t>L</w:t>
      </w:r>
      <w:r w:rsidRPr="002D4F31">
        <w:rPr>
          <w:rFonts w:ascii="Segoe UI" w:eastAsia="Times New Roman" w:hAnsi="Segoe UI" w:cs="Segoe UI"/>
          <w:b/>
          <w:bCs/>
          <w:color w:val="24292F"/>
          <w:sz w:val="36"/>
          <w:szCs w:val="36"/>
        </w:rPr>
        <w:t>icense and Copyright</w:t>
      </w:r>
    </w:p>
    <w:p w14:paraId="169C7ACF" w14:textId="77777777" w:rsidR="002D4F31" w:rsidRPr="002D4F31" w:rsidRDefault="002D4F31" w:rsidP="002D4F31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2D4F31">
        <w:rPr>
          <w:rFonts w:ascii="Segoe UI" w:eastAsia="Times New Roman" w:hAnsi="Segoe UI" w:cs="Segoe UI"/>
          <w:color w:val="24292F"/>
          <w:sz w:val="24"/>
          <w:szCs w:val="24"/>
        </w:rPr>
        <w:t xml:space="preserve">Copyright (c) 2008 </w:t>
      </w:r>
      <w:proofErr w:type="spellStart"/>
      <w:r w:rsidRPr="002D4F31">
        <w:rPr>
          <w:rFonts w:ascii="Segoe UI" w:eastAsia="Times New Roman" w:hAnsi="Segoe UI" w:cs="Segoe UI"/>
          <w:color w:val="24292F"/>
          <w:sz w:val="24"/>
          <w:szCs w:val="24"/>
        </w:rPr>
        <w:t>FasterXML</w:t>
      </w:r>
      <w:proofErr w:type="spellEnd"/>
      <w:r w:rsidRPr="002D4F31">
        <w:rPr>
          <w:rFonts w:ascii="Segoe UI" w:eastAsia="Times New Roman" w:hAnsi="Segoe UI" w:cs="Segoe UI"/>
          <w:color w:val="24292F"/>
          <w:sz w:val="24"/>
          <w:szCs w:val="24"/>
        </w:rPr>
        <w:t xml:space="preserve"> LLC </w:t>
      </w:r>
      <w:hyperlink r:id="rId4" w:history="1">
        <w:r w:rsidRPr="002D4F31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info@fasterxml.com</w:t>
        </w:r>
      </w:hyperlink>
    </w:p>
    <w:p w14:paraId="0C201A6A" w14:textId="77777777" w:rsidR="002D4F31" w:rsidRPr="002D4F31" w:rsidRDefault="002D4F31" w:rsidP="002D4F3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2D4F31">
        <w:rPr>
          <w:rFonts w:ascii="Segoe UI" w:eastAsia="Times New Roman" w:hAnsi="Segoe UI" w:cs="Segoe UI"/>
          <w:color w:val="24292F"/>
          <w:sz w:val="24"/>
          <w:szCs w:val="24"/>
        </w:rPr>
        <w:t>This source code is licensed under standard BSD license, which is compatible with all Free and Open Software (OSS) licenses.</w:t>
      </w:r>
    </w:p>
    <w:p w14:paraId="37F9820B" w14:textId="77777777" w:rsidR="00A52166" w:rsidRDefault="00A52166"/>
    <w:sectPr w:rsidR="00A521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F31"/>
    <w:rsid w:val="002D4F31"/>
    <w:rsid w:val="00A5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26517"/>
  <w15:chartTrackingRefBased/>
  <w15:docId w15:val="{EA0B4E86-487B-4660-9B13-41EC54E0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D4F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D4F3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D4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F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fasterxm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2022-10-29T19:40:00Z</dcterms:created>
  <dcterms:modified xsi:type="dcterms:W3CDTF">2022-10-29T19:40:00Z</dcterms:modified>
</cp:coreProperties>
</file>